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Преподаватель: Буряченко И.В.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транспортного электрооборудования и автоматики 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раздел 3 «Электрооборудование транспортных средств»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20</w:t>
      </w:r>
      <w:r w:rsidRPr="00253644">
        <w:rPr>
          <w:sz w:val="28"/>
          <w:szCs w:val="28"/>
        </w:rPr>
        <w:t>.10.2021</w:t>
      </w:r>
    </w:p>
    <w:p w:rsidR="004069AC" w:rsidRPr="00253644" w:rsidRDefault="004069AC" w:rsidP="004069AC"/>
    <w:p w:rsidR="004069AC" w:rsidRPr="00253644" w:rsidRDefault="004069AC" w:rsidP="004069AC"/>
    <w:p w:rsidR="004069AC" w:rsidRPr="00253644" w:rsidRDefault="004069AC" w:rsidP="004069AC">
      <w:pPr>
        <w:contextualSpacing/>
        <w:jc w:val="center"/>
        <w:rPr>
          <w:sz w:val="28"/>
          <w:szCs w:val="28"/>
        </w:rPr>
      </w:pPr>
      <w:r w:rsidRPr="00253644">
        <w:rPr>
          <w:sz w:val="28"/>
          <w:szCs w:val="28"/>
        </w:rPr>
        <w:t xml:space="preserve">ИНСТРУКЦИОННАЯ КАРТА </w:t>
      </w:r>
    </w:p>
    <w:p w:rsidR="004069AC" w:rsidRPr="00253644" w:rsidRDefault="004069AC" w:rsidP="004069A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ПРАКТИЧЕСКОМУ ЗАНЯТИЮ №24</w:t>
      </w:r>
    </w:p>
    <w:p w:rsidR="004069AC" w:rsidRPr="00253644" w:rsidRDefault="004069AC" w:rsidP="004069AC"/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Тема: </w:t>
      </w:r>
      <w:r w:rsidRPr="0025364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D5ED6">
        <w:rPr>
          <w:sz w:val="28"/>
          <w:szCs w:val="28"/>
        </w:rPr>
        <w:t>Системы сигнализации и охраны автомобиля.</w:t>
      </w:r>
    </w:p>
    <w:p w:rsidR="004069AC" w:rsidRDefault="004069AC" w:rsidP="004069AC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Учебная цель </w:t>
      </w:r>
      <w:r w:rsidRPr="00253644">
        <w:rPr>
          <w:sz w:val="28"/>
          <w:szCs w:val="28"/>
        </w:rPr>
        <w:tab/>
      </w:r>
      <w:r>
        <w:rPr>
          <w:sz w:val="28"/>
          <w:szCs w:val="28"/>
        </w:rPr>
        <w:t>Закрепить теоретические знания по</w:t>
      </w:r>
      <w:r w:rsidRPr="00ED5ED6">
        <w:rPr>
          <w:sz w:val="28"/>
          <w:szCs w:val="28"/>
        </w:rPr>
        <w:t xml:space="preserve"> ус</w:t>
      </w:r>
      <w:r>
        <w:rPr>
          <w:sz w:val="28"/>
          <w:szCs w:val="28"/>
        </w:rPr>
        <w:t>тройству</w:t>
      </w:r>
      <w:r w:rsidRPr="00ED5ED6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у</w:t>
      </w:r>
      <w:r w:rsidRPr="00ED5ED6">
        <w:rPr>
          <w:sz w:val="28"/>
          <w:szCs w:val="28"/>
        </w:rPr>
        <w:t xml:space="preserve"> действия приборов системы сигнализации и охраны автомобиля</w:t>
      </w:r>
      <w:r w:rsidR="00761279">
        <w:rPr>
          <w:sz w:val="28"/>
          <w:szCs w:val="28"/>
        </w:rPr>
        <w:t>.</w:t>
      </w:r>
      <w:bookmarkStart w:id="0" w:name="_GoBack"/>
      <w:bookmarkEnd w:id="0"/>
      <w:r w:rsidRPr="00253644">
        <w:rPr>
          <w:sz w:val="28"/>
          <w:szCs w:val="28"/>
        </w:rPr>
        <w:t xml:space="preserve"> </w:t>
      </w:r>
    </w:p>
    <w:p w:rsidR="004069AC" w:rsidRPr="00253644" w:rsidRDefault="004069AC" w:rsidP="004069AC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Развивающая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 xml:space="preserve">Развивать практические навыки при выполнении </w:t>
      </w:r>
    </w:p>
    <w:p w:rsidR="004069AC" w:rsidRPr="00253644" w:rsidRDefault="004069AC" w:rsidP="004069AC">
      <w:pPr>
        <w:ind w:left="2124" w:hanging="2124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цель               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>практических заданий.</w:t>
      </w:r>
    </w:p>
    <w:p w:rsidR="004069AC" w:rsidRPr="00253644" w:rsidRDefault="004069AC" w:rsidP="004069AC">
      <w:pPr>
        <w:ind w:left="2127" w:hanging="2127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Воспитательная </w:t>
      </w:r>
      <w:r>
        <w:rPr>
          <w:sz w:val="28"/>
          <w:szCs w:val="28"/>
        </w:rPr>
        <w:t xml:space="preserve">  </w:t>
      </w:r>
      <w:r w:rsidRPr="00253644">
        <w:rPr>
          <w:sz w:val="28"/>
          <w:szCs w:val="28"/>
        </w:rPr>
        <w:t>Воспитывать чувство гордости за избранную профессию,</w:t>
      </w:r>
    </w:p>
    <w:p w:rsidR="004069AC" w:rsidRPr="00253644" w:rsidRDefault="004069AC" w:rsidP="004069AC">
      <w:pPr>
        <w:ind w:left="2127" w:hanging="2127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 xml:space="preserve">цель                      </w:t>
      </w:r>
      <w:r>
        <w:rPr>
          <w:sz w:val="28"/>
          <w:szCs w:val="28"/>
        </w:rPr>
        <w:t xml:space="preserve"> </w:t>
      </w:r>
      <w:r w:rsidRPr="00253644">
        <w:rPr>
          <w:sz w:val="28"/>
          <w:szCs w:val="28"/>
        </w:rPr>
        <w:t>стремиться получать новые знания самостоятельно.</w:t>
      </w:r>
    </w:p>
    <w:p w:rsidR="004069AC" w:rsidRPr="00253644" w:rsidRDefault="004069AC" w:rsidP="004069AC">
      <w:pPr>
        <w:ind w:left="2120" w:hanging="2120"/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Задача</w:t>
      </w:r>
      <w:r w:rsidRPr="00253644">
        <w:rPr>
          <w:sz w:val="28"/>
          <w:szCs w:val="28"/>
        </w:rPr>
        <w:tab/>
      </w:r>
      <w:r w:rsidRPr="00253644">
        <w:rPr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материала.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Продолжительность работы: 80 минут.</w:t>
      </w:r>
    </w:p>
    <w:p w:rsidR="004069AC" w:rsidRPr="00253644" w:rsidRDefault="004069AC" w:rsidP="004069AC">
      <w:pPr>
        <w:contextualSpacing/>
        <w:rPr>
          <w:sz w:val="28"/>
          <w:szCs w:val="28"/>
        </w:rPr>
      </w:pPr>
      <w:r w:rsidRPr="00253644">
        <w:rPr>
          <w:sz w:val="28"/>
          <w:szCs w:val="28"/>
        </w:rPr>
        <w:t>Оборудование: Макеты, инструкция по выполнению практической работы, учебник.</w:t>
      </w:r>
    </w:p>
    <w:p w:rsidR="004069AC" w:rsidRPr="00253644" w:rsidRDefault="004069AC" w:rsidP="004069AC">
      <w:pPr>
        <w:ind w:left="2124" w:hanging="2124"/>
        <w:contextualSpacing/>
      </w:pPr>
      <w:r w:rsidRPr="00253644">
        <w:rPr>
          <w:sz w:val="28"/>
          <w:szCs w:val="28"/>
        </w:rPr>
        <w:t xml:space="preserve">Литература: </w:t>
      </w:r>
      <w:r w:rsidRPr="00253644">
        <w:rPr>
          <w:sz w:val="28"/>
          <w:szCs w:val="28"/>
        </w:rPr>
        <w:tab/>
        <w:t xml:space="preserve">1. Резник А.М. «Электрооборудование автомобилей» – </w:t>
      </w:r>
      <w:proofErr w:type="gramStart"/>
      <w:r w:rsidRPr="00253644">
        <w:rPr>
          <w:sz w:val="28"/>
          <w:szCs w:val="28"/>
        </w:rPr>
        <w:t xml:space="preserve">М:   </w:t>
      </w:r>
      <w:proofErr w:type="gramEnd"/>
      <w:r w:rsidRPr="00253644">
        <w:rPr>
          <w:sz w:val="28"/>
          <w:szCs w:val="28"/>
        </w:rPr>
        <w:t xml:space="preserve"> Транспорт. 1990. – 256с.</w:t>
      </w:r>
    </w:p>
    <w:p w:rsidR="004069AC" w:rsidRPr="00253644" w:rsidRDefault="004069AC" w:rsidP="004069AC">
      <w:pPr>
        <w:ind w:left="2124"/>
        <w:contextualSpacing/>
      </w:pPr>
      <w:r w:rsidRPr="00253644">
        <w:rPr>
          <w:sz w:val="28"/>
          <w:szCs w:val="28"/>
        </w:rPr>
        <w:t xml:space="preserve">2. Акимов С.В., </w:t>
      </w:r>
      <w:proofErr w:type="spellStart"/>
      <w:r w:rsidRPr="00253644">
        <w:rPr>
          <w:sz w:val="28"/>
          <w:szCs w:val="28"/>
        </w:rPr>
        <w:t>Чижков</w:t>
      </w:r>
      <w:proofErr w:type="spellEnd"/>
      <w:r w:rsidRPr="00253644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761279" w:rsidRPr="00ED5ED6" w:rsidRDefault="00761279" w:rsidP="00761279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761279" w:rsidRPr="00ED5ED6" w:rsidRDefault="00761279" w:rsidP="00761279">
      <w:pPr>
        <w:contextualSpacing/>
        <w:jc w:val="center"/>
        <w:rPr>
          <w:sz w:val="28"/>
          <w:szCs w:val="28"/>
        </w:rPr>
      </w:pP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системы сигнализации и охраны автомобиля.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Устройство </w:t>
      </w:r>
      <w:r w:rsidRPr="00ED5ED6">
        <w:rPr>
          <w:sz w:val="28"/>
          <w:szCs w:val="28"/>
        </w:rPr>
        <w:t>и принцип действия приборов системы сигнализации и охраны автомобиля.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3. Технические параметры работы системы.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Принципи</w:t>
      </w:r>
      <w:r>
        <w:rPr>
          <w:sz w:val="28"/>
          <w:szCs w:val="28"/>
        </w:rPr>
        <w:t>альные схемы электронных систем</w:t>
      </w:r>
      <w:r w:rsidRPr="00ED5ED6">
        <w:rPr>
          <w:sz w:val="28"/>
          <w:szCs w:val="28"/>
        </w:rPr>
        <w:t xml:space="preserve"> сигнализации и охраны автомобиля.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</w:p>
    <w:p w:rsidR="00761279" w:rsidRPr="00ED5ED6" w:rsidRDefault="00761279" w:rsidP="00761279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</w:p>
    <w:p w:rsidR="00761279" w:rsidRPr="00761279" w:rsidRDefault="00761279" w:rsidP="00761279">
      <w:pPr>
        <w:contextualSpacing/>
        <w:rPr>
          <w:i/>
          <w:sz w:val="28"/>
          <w:szCs w:val="28"/>
        </w:rPr>
      </w:pPr>
      <w:r w:rsidRPr="00ED5ED6">
        <w:rPr>
          <w:i/>
          <w:sz w:val="28"/>
          <w:szCs w:val="28"/>
        </w:rPr>
        <w:t>Используя инструкцию к выполнению практ</w:t>
      </w:r>
      <w:r>
        <w:rPr>
          <w:i/>
          <w:sz w:val="28"/>
          <w:szCs w:val="28"/>
        </w:rPr>
        <w:t>ического занятия в отчетах отобразить информацию с</w:t>
      </w:r>
      <w:r w:rsidRPr="00ED5ED6">
        <w:rPr>
          <w:i/>
          <w:sz w:val="28"/>
          <w:szCs w:val="28"/>
        </w:rPr>
        <w:t xml:space="preserve"> пунктов определенных в задании 1.</w:t>
      </w:r>
    </w:p>
    <w:p w:rsidR="00761279" w:rsidRPr="00ED5ED6" w:rsidRDefault="00761279" w:rsidP="00761279">
      <w:pPr>
        <w:ind w:firstLine="708"/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Электронные противоугонные системы является стандартным оборудованием на большинстве новых автомобилей и могут быть установлены на выпущенные ранее. Промышленность произв</w:t>
      </w:r>
      <w:r>
        <w:rPr>
          <w:sz w:val="28"/>
          <w:szCs w:val="28"/>
        </w:rPr>
        <w:t xml:space="preserve">одит много </w:t>
      </w:r>
      <w:r>
        <w:rPr>
          <w:sz w:val="28"/>
          <w:szCs w:val="28"/>
        </w:rPr>
        <w:lastRenderedPageBreak/>
        <w:t>разных противоугонных</w:t>
      </w:r>
      <w:r w:rsidRPr="00ED5ED6">
        <w:rPr>
          <w:sz w:val="28"/>
          <w:szCs w:val="28"/>
        </w:rPr>
        <w:t xml:space="preserve"> систем, их цена, как правило, связана с предлагаемы</w:t>
      </w:r>
      <w:r>
        <w:rPr>
          <w:sz w:val="28"/>
          <w:szCs w:val="28"/>
        </w:rPr>
        <w:t>м уровнем защиты. Противоугонные</w:t>
      </w:r>
      <w:r w:rsidRPr="00ED5ED6">
        <w:rPr>
          <w:sz w:val="28"/>
          <w:szCs w:val="28"/>
        </w:rPr>
        <w:t xml:space="preserve"> системы должны быть эффективными, надежными, иметь длительный срок службы, устойчивыми к внешним воздействиям, </w:t>
      </w:r>
      <w:proofErr w:type="gramStart"/>
      <w:r w:rsidRPr="00ED5ED6">
        <w:rPr>
          <w:sz w:val="28"/>
          <w:szCs w:val="28"/>
        </w:rPr>
        <w:t>например</w:t>
      </w:r>
      <w:proofErr w:type="gramEnd"/>
      <w:r w:rsidRPr="00ED5ED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радиопомех</w:t>
      </w:r>
      <w:r>
        <w:rPr>
          <w:sz w:val="28"/>
          <w:szCs w:val="28"/>
        </w:rPr>
        <w:t>ам</w:t>
      </w:r>
      <w:r w:rsidRPr="00ED5ED6">
        <w:rPr>
          <w:sz w:val="28"/>
          <w:szCs w:val="28"/>
        </w:rPr>
        <w:t>. Установка такой си</w:t>
      </w:r>
      <w:r>
        <w:rPr>
          <w:sz w:val="28"/>
          <w:szCs w:val="28"/>
        </w:rPr>
        <w:t xml:space="preserve">стемы не должна ухудшать безопасность </w:t>
      </w:r>
      <w:r w:rsidRPr="00ED5ED6">
        <w:rPr>
          <w:sz w:val="28"/>
          <w:szCs w:val="28"/>
        </w:rPr>
        <w:t>автомобиля.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Противоугонные</w:t>
      </w:r>
      <w:r w:rsidRPr="00ED5ED6">
        <w:rPr>
          <w:sz w:val="28"/>
          <w:szCs w:val="28"/>
        </w:rPr>
        <w:t xml:space="preserve"> системы реализуют защиту автомобиля на трех уровнях: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 xml:space="preserve">1. По периметру. Система </w:t>
      </w:r>
      <w:proofErr w:type="spellStart"/>
      <w:r w:rsidRPr="00ED5ED6">
        <w:rPr>
          <w:sz w:val="28"/>
          <w:szCs w:val="28"/>
        </w:rPr>
        <w:t>периметральной</w:t>
      </w:r>
      <w:proofErr w:type="spellEnd"/>
      <w:r w:rsidRPr="00ED5ED6">
        <w:rPr>
          <w:sz w:val="28"/>
          <w:szCs w:val="28"/>
        </w:rPr>
        <w:t xml:space="preserve"> защиты использует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proofErr w:type="spellStart"/>
      <w:r w:rsidRPr="00ED5ED6">
        <w:rPr>
          <w:sz w:val="28"/>
          <w:szCs w:val="28"/>
        </w:rPr>
        <w:t>микровыключатели</w:t>
      </w:r>
      <w:proofErr w:type="spellEnd"/>
      <w:r w:rsidRPr="00ED5ED6">
        <w:rPr>
          <w:sz w:val="28"/>
          <w:szCs w:val="28"/>
        </w:rPr>
        <w:t xml:space="preserve"> для контроля за открытием дверей, капота, багажника. При попытке вскрытия включаются звуковой и световой сигналы. Иногда система дополняется датчиками, способными отслеживать движение тела</w:t>
      </w:r>
      <w:r>
        <w:rPr>
          <w:sz w:val="28"/>
          <w:szCs w:val="28"/>
        </w:rPr>
        <w:t>.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2. По объему. Система с помощью инфракрасных, ультразвуковых или микроволновых датчиков обнаруживает несанкционированное движение в салоне автомобиля. Ультразвуковые датчики используют эффект Доплера, когда любое движение в салоне изменяет частоту сигнала ультразвукового излучателя (40 кГц), приемником. Микроволновая радиосистема работает на том же принципе, но радиосигнал излучается на частоте 10 ГГц.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Микроволновые датчики реже неправильно реагируют на движение воздуха и часто устанавливаются в кабриолетах. Инфракрасные датчики представляют собой сборник «приемник-излучатель» и монтируются на потолке салона. Они создают невидимую инфракрасную завесу к полу салона. Приемник постоянно контролирует отраженный сигнал и при его изменении (кто-то появился в салоне) включается сигнал тревоги.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D5ED6">
        <w:rPr>
          <w:sz w:val="28"/>
          <w:szCs w:val="28"/>
        </w:rPr>
        <w:t xml:space="preserve"> Иммобилизация двигателя. Иммобилизация двигателя выполняется специальным ЭБУ, который блокирует запуск двигателя при получении сигнала тревоги. Это может быть выполнено двумя способами: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а) аппаратной иммобилизацией, при которой некоторые электрические цепи системы пуска двигателя разрываются специальными реле или полупроводниковыми переключателями. Эффективность аппаратных систем иммобилизации сильно зависит от скрытности размещения реле и немаркированных проводов в жгуте. Скрытность нужна для того, чтобы нельзя было шунтировать создаваемые этими устройствами разрывы в цепи.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б) программной иммобилизацией</w:t>
      </w:r>
      <w:r>
        <w:rPr>
          <w:sz w:val="28"/>
          <w:szCs w:val="28"/>
        </w:rPr>
        <w:t>, когда по команде противоугонной</w:t>
      </w:r>
      <w:r w:rsidRPr="00ED5ED6">
        <w:rPr>
          <w:sz w:val="28"/>
          <w:szCs w:val="28"/>
        </w:rPr>
        <w:t xml:space="preserve"> системы ЭБУ двигателя запрещает его запуск, </w:t>
      </w:r>
      <w:proofErr w:type="gramStart"/>
      <w:r w:rsidRPr="00ED5ED6">
        <w:rPr>
          <w:sz w:val="28"/>
          <w:szCs w:val="28"/>
        </w:rPr>
        <w:t>например</w:t>
      </w:r>
      <w:proofErr w:type="gramEnd"/>
      <w:r w:rsidRPr="00ED5ED6">
        <w:rPr>
          <w:sz w:val="28"/>
          <w:szCs w:val="28"/>
        </w:rPr>
        <w:t xml:space="preserve"> делает недоступными калибровочные диаграммы подачи топлива и зажигания. После этого двигатель хотя и будет проворачиваться стартером, но не запустится. Такие системы очень эффективны,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нужно только исключить возможность запуска двигателя путем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замены ЭБУ двигателя на другой работоспособный блок.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 противоугонных</w:t>
      </w:r>
      <w:r w:rsidRPr="00ED5ED6">
        <w:rPr>
          <w:sz w:val="28"/>
          <w:szCs w:val="28"/>
        </w:rPr>
        <w:t xml:space="preserve"> устройств, входящих в стандартную комплектацию, зависит от модели автомобиля. Во всех случаях автомобиль комплектуется средствами </w:t>
      </w:r>
      <w:proofErr w:type="spellStart"/>
      <w:r w:rsidRPr="00ED5ED6">
        <w:rPr>
          <w:sz w:val="28"/>
          <w:szCs w:val="28"/>
        </w:rPr>
        <w:t>периметральн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защиты, многие противоугонные</w:t>
      </w:r>
      <w:r w:rsidRPr="00ED5E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ED5ED6">
        <w:rPr>
          <w:sz w:val="28"/>
          <w:szCs w:val="28"/>
        </w:rPr>
        <w:t xml:space="preserve"> имеют </w:t>
      </w:r>
      <w:proofErr w:type="spellStart"/>
      <w:r w:rsidRPr="00ED5ED6">
        <w:rPr>
          <w:sz w:val="28"/>
          <w:szCs w:val="28"/>
        </w:rPr>
        <w:t>иммо</w:t>
      </w:r>
      <w:r>
        <w:rPr>
          <w:sz w:val="28"/>
          <w:szCs w:val="28"/>
        </w:rPr>
        <w:t>билизатор</w:t>
      </w:r>
      <w:proofErr w:type="spellEnd"/>
      <w:r>
        <w:rPr>
          <w:sz w:val="28"/>
          <w:szCs w:val="28"/>
        </w:rPr>
        <w:t>. Обычно противоугонная</w:t>
      </w:r>
      <w:r w:rsidRPr="00ED5ED6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включается и</w:t>
      </w:r>
      <w:r w:rsidRPr="00ED5ED6">
        <w:rPr>
          <w:sz w:val="28"/>
          <w:szCs w:val="28"/>
        </w:rPr>
        <w:t xml:space="preserve"> выключается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ключом замка двери или с дистанционного пульта, который руководит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также и</w:t>
      </w:r>
      <w:r>
        <w:rPr>
          <w:sz w:val="28"/>
          <w:szCs w:val="28"/>
        </w:rPr>
        <w:t xml:space="preserve"> центральным замком. Припарковав</w:t>
      </w:r>
      <w:r w:rsidRPr="00ED5ED6">
        <w:rPr>
          <w:sz w:val="28"/>
          <w:szCs w:val="28"/>
        </w:rPr>
        <w:t xml:space="preserve"> автомобиль, водитель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запирае</w:t>
      </w:r>
      <w:r>
        <w:rPr>
          <w:sz w:val="28"/>
          <w:szCs w:val="28"/>
        </w:rPr>
        <w:t>т дверь и включает противоугонное устройство</w:t>
      </w:r>
      <w:r w:rsidRPr="00ED5ED6">
        <w:rPr>
          <w:sz w:val="28"/>
          <w:szCs w:val="28"/>
        </w:rPr>
        <w:t xml:space="preserve"> нажатием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кнопки на дистанционном пульте упра</w:t>
      </w:r>
      <w:r>
        <w:rPr>
          <w:sz w:val="28"/>
          <w:szCs w:val="28"/>
        </w:rPr>
        <w:t>вления (</w:t>
      </w:r>
      <w:proofErr w:type="spellStart"/>
      <w:r>
        <w:rPr>
          <w:sz w:val="28"/>
          <w:szCs w:val="28"/>
        </w:rPr>
        <w:t>брелке</w:t>
      </w:r>
      <w:proofErr w:type="spellEnd"/>
      <w:r>
        <w:rPr>
          <w:sz w:val="28"/>
          <w:szCs w:val="28"/>
        </w:rPr>
        <w:t>)</w:t>
      </w:r>
      <w:r w:rsidRPr="00ED5E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При попытке </w:t>
      </w:r>
      <w:r w:rsidRPr="00ED5ED6">
        <w:rPr>
          <w:sz w:val="28"/>
          <w:szCs w:val="28"/>
        </w:rPr>
        <w:lastRenderedPageBreak/>
        <w:t>несанкционированного проникнове</w:t>
      </w:r>
      <w:r>
        <w:rPr>
          <w:sz w:val="28"/>
          <w:szCs w:val="28"/>
        </w:rPr>
        <w:t xml:space="preserve">ния в автомобиль противоугонная </w:t>
      </w:r>
      <w:r w:rsidRPr="00ED5ED6">
        <w:rPr>
          <w:sz w:val="28"/>
          <w:szCs w:val="28"/>
        </w:rPr>
        <w:t xml:space="preserve">система включает звуковой сигнал, периодически зажигает и гасит фары, </w:t>
      </w:r>
      <w:proofErr w:type="spellStart"/>
      <w:r w:rsidRPr="00ED5ED6">
        <w:rPr>
          <w:sz w:val="28"/>
          <w:szCs w:val="28"/>
        </w:rPr>
        <w:t>имобилизатор</w:t>
      </w:r>
      <w:proofErr w:type="spellEnd"/>
      <w:r w:rsidRPr="00ED5ED6">
        <w:rPr>
          <w:sz w:val="28"/>
          <w:szCs w:val="28"/>
        </w:rPr>
        <w:t xml:space="preserve"> блокирует работу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двигателя. Примерно через 30 с. </w:t>
      </w:r>
      <w:r>
        <w:rPr>
          <w:sz w:val="28"/>
          <w:szCs w:val="28"/>
        </w:rPr>
        <w:t>звуковые и световые сигналы отключаются</w:t>
      </w:r>
      <w:r w:rsidRPr="00ED5ED6">
        <w:rPr>
          <w:sz w:val="28"/>
          <w:szCs w:val="28"/>
        </w:rPr>
        <w:t xml:space="preserve">, чтобы не разрядить чрезмерно аккумулятор, но </w:t>
      </w:r>
      <w:proofErr w:type="spellStart"/>
      <w:r w:rsidRPr="00ED5ED6">
        <w:rPr>
          <w:sz w:val="28"/>
          <w:szCs w:val="28"/>
        </w:rPr>
        <w:t>имобилизатор</w:t>
      </w:r>
      <w:proofErr w:type="spellEnd"/>
      <w:r w:rsidRPr="00ED5ED6">
        <w:rPr>
          <w:sz w:val="28"/>
          <w:szCs w:val="28"/>
        </w:rPr>
        <w:t xml:space="preserve"> остается включенным до тех пор, пока владелец автомобиля не выключит его дверным ключом или с дистанционного пульта управления.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Существуют спутниковые </w:t>
      </w:r>
      <w:proofErr w:type="spellStart"/>
      <w:r w:rsidRPr="00ED5ED6">
        <w:rPr>
          <w:sz w:val="28"/>
          <w:szCs w:val="28"/>
        </w:rPr>
        <w:t>охранно</w:t>
      </w:r>
      <w:proofErr w:type="spellEnd"/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поисковые системы, </w:t>
      </w:r>
      <w:r>
        <w:rPr>
          <w:sz w:val="28"/>
          <w:szCs w:val="28"/>
        </w:rPr>
        <w:t xml:space="preserve">которые </w:t>
      </w:r>
      <w:r w:rsidRPr="00ED5ED6">
        <w:rPr>
          <w:sz w:val="28"/>
          <w:szCs w:val="28"/>
        </w:rPr>
        <w:t>состоят из двух основных частей: мобильного устройства (бортовой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модуль) и круглосуточного диспетчерского центра. Диспетчерский центр обрабатывает формацию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полученную от бортового модуля с последующим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отображением ее на электронной карте. Бортовой модуль представляет собой небол</w:t>
      </w:r>
      <w:r>
        <w:rPr>
          <w:sz w:val="28"/>
          <w:szCs w:val="28"/>
        </w:rPr>
        <w:t>ьшой герметичный необслуживаемый</w:t>
      </w:r>
      <w:r w:rsidRPr="00ED5ED6">
        <w:rPr>
          <w:sz w:val="28"/>
          <w:szCs w:val="28"/>
        </w:rPr>
        <w:t xml:space="preserve"> блок, устанавливаемый на автомобиль, </w:t>
      </w:r>
      <w:r>
        <w:rPr>
          <w:sz w:val="28"/>
          <w:szCs w:val="28"/>
        </w:rPr>
        <w:t xml:space="preserve">который </w:t>
      </w:r>
      <w:r w:rsidRPr="00ED5ED6">
        <w:rPr>
          <w:sz w:val="28"/>
          <w:szCs w:val="28"/>
        </w:rPr>
        <w:t>контролируется и подключается к его бортовой сети и</w:t>
      </w:r>
    </w:p>
    <w:p w:rsidR="00761279" w:rsidRPr="00ED5ED6" w:rsidRDefault="00761279" w:rsidP="00761279">
      <w:pPr>
        <w:contextualSpacing/>
        <w:jc w:val="both"/>
        <w:rPr>
          <w:sz w:val="28"/>
          <w:szCs w:val="28"/>
        </w:rPr>
      </w:pPr>
      <w:r w:rsidRPr="00ED5ED6">
        <w:rPr>
          <w:sz w:val="28"/>
          <w:szCs w:val="28"/>
        </w:rPr>
        <w:t>GPS / GSM антенн. Бортовой модуль потребляет очень мало электроэнергии</w:t>
      </w:r>
      <w:r>
        <w:rPr>
          <w:sz w:val="28"/>
          <w:szCs w:val="28"/>
        </w:rPr>
        <w:t>,</w:t>
      </w:r>
      <w:r w:rsidRPr="00ED5ED6">
        <w:rPr>
          <w:sz w:val="28"/>
          <w:szCs w:val="28"/>
        </w:rPr>
        <w:t xml:space="preserve"> его можно эксплуатировать практически неограниченное время даже при выключенном двигателе. Бортовой модуль получает сигналы от спутников, обрабатывает их и автоматически или по запросу передает в диспетчерский центр необходимую информацию, которая регистрируется в базе данных. Диспетчерский центр - это рабочее место диспетчера, оборудованное персональным компьютером, специальным программным обеспечением и приемником сообщений от бортовых модулей.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Диспетчерский центр позволяет обрабатывать сообщения от большого количества автомобилей, содержит базу данных маршрутов следования, позволяет определить местоположение автомобиля на электронной географической карте.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Разработан</w:t>
      </w:r>
      <w:r>
        <w:rPr>
          <w:sz w:val="28"/>
          <w:szCs w:val="28"/>
        </w:rPr>
        <w:t>а автосигнализация</w:t>
      </w:r>
      <w:r w:rsidRPr="00ED5ED6">
        <w:rPr>
          <w:sz w:val="28"/>
          <w:szCs w:val="28"/>
        </w:rPr>
        <w:t xml:space="preserve"> с обратной связью, когда сигнал тревоги передается прямо на брелок влад</w:t>
      </w:r>
      <w:r>
        <w:rPr>
          <w:sz w:val="28"/>
          <w:szCs w:val="28"/>
        </w:rPr>
        <w:t>ельца автомобиля. Противоугонная</w:t>
      </w:r>
      <w:r w:rsidRPr="00ED5ED6">
        <w:rPr>
          <w:sz w:val="28"/>
          <w:szCs w:val="28"/>
        </w:rPr>
        <w:t xml:space="preserve"> система автомобиля с автозапуском обеспечивает запуск и прогрев двигателя в холодное время в автоматическом режиме.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Система дистанционного управления по</w:t>
      </w:r>
      <w:r>
        <w:rPr>
          <w:sz w:val="28"/>
          <w:szCs w:val="28"/>
        </w:rPr>
        <w:t>зволяет управлять противоугонным</w:t>
      </w:r>
      <w:r w:rsidRPr="00ED5ED6">
        <w:rPr>
          <w:sz w:val="28"/>
          <w:szCs w:val="28"/>
        </w:rPr>
        <w:t xml:space="preserve"> устройством и центральным замком с некоторого расстояния. Она состоит из портативного передатчика, который носит водитель и </w:t>
      </w:r>
      <w:proofErr w:type="gramStart"/>
      <w:r w:rsidRPr="00ED5ED6">
        <w:rPr>
          <w:sz w:val="28"/>
          <w:szCs w:val="28"/>
        </w:rPr>
        <w:t>приемника</w:t>
      </w:r>
      <w:proofErr w:type="gramEnd"/>
      <w:r w:rsidRPr="00ED5ED6">
        <w:rPr>
          <w:sz w:val="28"/>
          <w:szCs w:val="28"/>
        </w:rPr>
        <w:t xml:space="preserve"> по</w:t>
      </w:r>
      <w:r>
        <w:rPr>
          <w:sz w:val="28"/>
          <w:szCs w:val="28"/>
        </w:rPr>
        <w:t>дключенного к ЭБУ противоугонного</w:t>
      </w:r>
      <w:r w:rsidRPr="00ED5ED6">
        <w:rPr>
          <w:sz w:val="28"/>
          <w:szCs w:val="28"/>
        </w:rPr>
        <w:t xml:space="preserve"> устройства и центрального замка. Передатчик размещается в </w:t>
      </w:r>
      <w:proofErr w:type="spellStart"/>
      <w:r w:rsidRPr="00ED5ED6">
        <w:rPr>
          <w:sz w:val="28"/>
          <w:szCs w:val="28"/>
        </w:rPr>
        <w:t>брел</w:t>
      </w:r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 xml:space="preserve"> или ключе. Для миниатюризации</w:t>
      </w:r>
      <w:r w:rsidRPr="00ED5ED6">
        <w:rPr>
          <w:sz w:val="28"/>
          <w:szCs w:val="28"/>
        </w:rPr>
        <w:t xml:space="preserve"> применяются мн</w:t>
      </w:r>
      <w:r>
        <w:rPr>
          <w:sz w:val="28"/>
          <w:szCs w:val="28"/>
        </w:rPr>
        <w:t xml:space="preserve">огослойные печатные платы и </w:t>
      </w:r>
      <w:proofErr w:type="spellStart"/>
      <w:r>
        <w:rPr>
          <w:sz w:val="28"/>
          <w:szCs w:val="28"/>
        </w:rPr>
        <w:t>без</w:t>
      </w:r>
      <w:r w:rsidRPr="00ED5ED6">
        <w:rPr>
          <w:sz w:val="28"/>
          <w:szCs w:val="28"/>
        </w:rPr>
        <w:t>корпусные</w:t>
      </w:r>
      <w:proofErr w:type="spellEnd"/>
      <w:r w:rsidRPr="00ED5ED6">
        <w:rPr>
          <w:sz w:val="28"/>
          <w:szCs w:val="28"/>
        </w:rPr>
        <w:t xml:space="preserve"> микросхемы. Питание осуществляется от литиевых батареек. Передатчики изготавливаются на базе специализированных микросхем, </w:t>
      </w:r>
      <w:proofErr w:type="gramStart"/>
      <w:r w:rsidRPr="00ED5ED6">
        <w:rPr>
          <w:sz w:val="28"/>
          <w:szCs w:val="28"/>
        </w:rPr>
        <w:t>например</w:t>
      </w:r>
      <w:proofErr w:type="gramEnd"/>
      <w:r w:rsidRPr="00ED5ED6">
        <w:rPr>
          <w:sz w:val="28"/>
          <w:szCs w:val="28"/>
        </w:rPr>
        <w:t xml:space="preserve"> HCS200, HCS201 (</w:t>
      </w:r>
      <w:proofErr w:type="spellStart"/>
      <w:r w:rsidRPr="00ED5ED6">
        <w:rPr>
          <w:sz w:val="28"/>
          <w:szCs w:val="28"/>
        </w:rPr>
        <w:t>Microchip</w:t>
      </w:r>
      <w:proofErr w:type="spellEnd"/>
      <w:r w:rsidRPr="00ED5ED6">
        <w:rPr>
          <w:sz w:val="28"/>
          <w:szCs w:val="28"/>
        </w:rPr>
        <w:t>), или недорогих 8 разрядных микроконтроллеров, например МС68НС05КЗ (</w:t>
      </w:r>
      <w:proofErr w:type="spellStart"/>
      <w:r w:rsidRPr="00ED5ED6">
        <w:rPr>
          <w:sz w:val="28"/>
          <w:szCs w:val="28"/>
        </w:rPr>
        <w:t>Motorola</w:t>
      </w:r>
      <w:proofErr w:type="spellEnd"/>
      <w:r w:rsidRPr="00ED5ED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Второй вариант дороже, но он дает возможность применять одно и тоже оборудование в передатчиках с различными функциональными возможностями для различных систем дистанционного управления, </w:t>
      </w:r>
      <w:r>
        <w:rPr>
          <w:sz w:val="28"/>
          <w:szCs w:val="28"/>
        </w:rPr>
        <w:t xml:space="preserve">которые </w:t>
      </w:r>
      <w:r w:rsidRPr="00ED5ED6">
        <w:rPr>
          <w:sz w:val="28"/>
          <w:szCs w:val="28"/>
        </w:rPr>
        <w:t>отличаются криптографическими алгоритмами, интерфейсом и т.д.</w:t>
      </w:r>
      <w:r>
        <w:rPr>
          <w:sz w:val="28"/>
          <w:szCs w:val="28"/>
        </w:rPr>
        <w:t xml:space="preserve"> Противоугонная</w:t>
      </w:r>
      <w:r w:rsidRPr="00ED5ED6">
        <w:rPr>
          <w:sz w:val="28"/>
          <w:szCs w:val="28"/>
        </w:rPr>
        <w:t xml:space="preserve"> система включается и выключается передатчиком при посылке соответствующего цифрового кода. Код передается последовательно, при этом используется инфракрасное излучение или радиосигнал в УКВ-диапазоне. Системы, которые применяют инфракрасное излучение, имеют </w:t>
      </w:r>
      <w:r w:rsidRPr="00ED5ED6">
        <w:rPr>
          <w:sz w:val="28"/>
          <w:szCs w:val="28"/>
        </w:rPr>
        <w:lastRenderedPageBreak/>
        <w:t>малый радиус действия, требующие точного наведения луча передатчика, но не создают электромагнитных помех. УКВ - системы обладают большим радиусом действия, но их сигнал может быть перехвачен. УКВ - могут быть источниками электромагнитных помех, поэтому их параметры регламентируются соответствующими законодательными актами. Работают они в диапазоне дециметровых волн (200-450 МГц). Передача сигналов кодовой информаци</w:t>
      </w:r>
      <w:r>
        <w:rPr>
          <w:sz w:val="28"/>
          <w:szCs w:val="28"/>
        </w:rPr>
        <w:t>и в автомобильных противоугонных</w:t>
      </w:r>
      <w:r w:rsidRPr="00ED5ED6">
        <w:rPr>
          <w:sz w:val="28"/>
          <w:szCs w:val="28"/>
        </w:rPr>
        <w:t xml:space="preserve"> системах производится, как правило, в одном направлении из соображений удешевления оборудования.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Для повышения секретности л</w:t>
      </w:r>
      <w:r>
        <w:rPr>
          <w:sz w:val="28"/>
          <w:szCs w:val="28"/>
        </w:rPr>
        <w:t>иний связи многие противоугонные</w:t>
      </w:r>
      <w:r w:rsidRPr="00ED5ED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ED5ED6">
        <w:rPr>
          <w:sz w:val="28"/>
          <w:szCs w:val="28"/>
        </w:rPr>
        <w:t xml:space="preserve"> используют набор кодов, в результате при каждом нажатии кнопки передатчика направляется свой код из набора. Программное обеспечение приемника синхронизирует его работу с передатчиком, то есть приемник ожидает изменение кода. Если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приемник и передатчик вышли из синхронизации (например, когда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 xml:space="preserve">водитель случайно нажал кнопку передатчика вдали от автомобиля), дистанционное управление работать не будет, но система автоматически синхронизируется </w:t>
      </w:r>
      <w:proofErr w:type="gramStart"/>
      <w:r w:rsidRPr="00ED5ED6">
        <w:rPr>
          <w:sz w:val="28"/>
          <w:szCs w:val="28"/>
        </w:rPr>
        <w:t>при отпирания</w:t>
      </w:r>
      <w:proofErr w:type="gramEnd"/>
      <w:r w:rsidRPr="00ED5ED6">
        <w:rPr>
          <w:sz w:val="28"/>
          <w:szCs w:val="28"/>
        </w:rPr>
        <w:t xml:space="preserve"> двери ключом. Технология динамических (плавающих) кодов делает бессмысленным перехват кодов из эфира и их подбор. Действительный код шифруется таким образом, что при каждой передаче излучается совсем другая кодовая посылка. В приемнике действительный код восстанавливается путем математической обработки. В результате становится невозможным предсказать, какая следующая кодовая комбинация снимет сигнализацию с охраны.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Простое повторение предыдущей посылки не приведет к выключению сигнализации, так как использованы в прошлом посылки считаются недействительными. Предусмотреть же будущую посылку теоретически можно, только зная алгоритм шифрования кода, который держится фирмой-производителем в секрете и достаточное</w:t>
      </w:r>
      <w:r>
        <w:rPr>
          <w:sz w:val="28"/>
          <w:szCs w:val="28"/>
        </w:rPr>
        <w:t xml:space="preserve"> </w:t>
      </w:r>
      <w:r w:rsidRPr="00ED5ED6">
        <w:rPr>
          <w:sz w:val="28"/>
          <w:szCs w:val="28"/>
        </w:rPr>
        <w:t>количество выборок кода для анализа. Кодовые комбинации повторяются с очень большим интервалом.</w:t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noProof/>
          <w:sz w:val="28"/>
          <w:szCs w:val="28"/>
        </w:rPr>
        <w:drawing>
          <wp:inline distT="0" distB="0" distL="0" distR="0" wp14:anchorId="4B49A8BF" wp14:editId="63DB7F6D">
            <wp:extent cx="3653790" cy="2367656"/>
            <wp:effectExtent l="19050" t="0" r="3810" b="0"/>
            <wp:docPr id="13" name="Рисунок 1" descr="C:\Documents and Settings\Admin\Мои документы\Downloads\823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823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41" cy="237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79" w:rsidRPr="00ED5ED6" w:rsidRDefault="00761279" w:rsidP="00761279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Рис. 1 Принципиальная схема системы сигнализации и охраны.</w:t>
      </w:r>
    </w:p>
    <w:p w:rsidR="00761279" w:rsidRPr="00253644" w:rsidRDefault="00761279" w:rsidP="00761279">
      <w:pPr>
        <w:rPr>
          <w:color w:val="FF0000"/>
          <w:sz w:val="28"/>
          <w:szCs w:val="28"/>
        </w:rPr>
      </w:pPr>
      <w:r w:rsidRPr="00253644">
        <w:rPr>
          <w:b/>
          <w:sz w:val="28"/>
          <w:szCs w:val="28"/>
        </w:rPr>
        <w:t xml:space="preserve">Отчет по практическому занятию записать в рабочей тетради и прислать на электронный адрес: </w:t>
      </w:r>
      <w:proofErr w:type="spellStart"/>
      <w:r w:rsidRPr="00253644">
        <w:rPr>
          <w:b/>
          <w:color w:val="FF0000"/>
          <w:sz w:val="28"/>
          <w:szCs w:val="28"/>
        </w:rPr>
        <w:t>igor</w:t>
      </w:r>
      <w:r w:rsidRPr="00253644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253644">
        <w:rPr>
          <w:b/>
          <w:color w:val="FF0000"/>
          <w:sz w:val="28"/>
          <w:szCs w:val="28"/>
        </w:rPr>
        <w:t>26@mail.ru</w:t>
      </w:r>
    </w:p>
    <w:p w:rsidR="00311E81" w:rsidRPr="00761279" w:rsidRDefault="00761279" w:rsidP="004069AC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>выполнения 20</w:t>
      </w:r>
      <w:r w:rsidRPr="00253644">
        <w:rPr>
          <w:sz w:val="28"/>
          <w:szCs w:val="28"/>
        </w:rPr>
        <w:t>.10.2021</w:t>
      </w:r>
    </w:p>
    <w:sectPr w:rsidR="00311E81" w:rsidRPr="0076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AC"/>
    <w:rsid w:val="00311E81"/>
    <w:rsid w:val="004069AC"/>
    <w:rsid w:val="0076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A22C"/>
  <w15:chartTrackingRefBased/>
  <w15:docId w15:val="{B1CF1E2A-B140-4479-861F-4456F2CC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2021-10-18T08:35:00Z</dcterms:created>
  <dcterms:modified xsi:type="dcterms:W3CDTF">2021-10-18T08:43:00Z</dcterms:modified>
</cp:coreProperties>
</file>